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38C0A" w14:textId="45B39CBE" w:rsidR="005F2795" w:rsidRDefault="005F2795" w:rsidP="005F2795">
      <w:pPr>
        <w:pStyle w:val="1"/>
      </w:pPr>
      <w:r>
        <w:t xml:space="preserve">РГИА </w:t>
      </w:r>
      <w:r>
        <w:t>592-32-2048</w:t>
      </w:r>
    </w:p>
    <w:p w14:paraId="53802DE7" w14:textId="525AA3CB" w:rsidR="005F2795" w:rsidRDefault="005F2795" w:rsidP="0025513C">
      <w:pPr>
        <w:pStyle w:val="-"/>
      </w:pPr>
      <w:r>
        <w:t>Дело на 24 листах</w:t>
      </w:r>
      <w:r>
        <w:t>,</w:t>
      </w:r>
      <w:r>
        <w:t xml:space="preserve"> л. 18 - план, списков нет.</w:t>
      </w:r>
    </w:p>
    <w:p w14:paraId="776DE1B0" w14:textId="77777777" w:rsidR="005F2795" w:rsidRDefault="005F2795" w:rsidP="0025513C">
      <w:pPr>
        <w:pStyle w:val="-"/>
      </w:pPr>
      <w:r>
        <w:t xml:space="preserve">О ссуде 2-му Писаревскому товариществу 38 домохозяев на покупку и под залог приобретаемой земли у Екатерины Николаевны и Николая Петровича Писаревых состоящей при д. Писаревке </w:t>
      </w:r>
      <w:proofErr w:type="spellStart"/>
      <w:r>
        <w:t>Чемликской</w:t>
      </w:r>
      <w:proofErr w:type="spellEnd"/>
      <w:r>
        <w:t xml:space="preserve"> волости Усманского уезда. </w:t>
      </w:r>
    </w:p>
    <w:p w14:paraId="6C42240F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71"/>
    <w:rsid w:val="00085C5F"/>
    <w:rsid w:val="00135942"/>
    <w:rsid w:val="001B6F0E"/>
    <w:rsid w:val="002368B7"/>
    <w:rsid w:val="0025513C"/>
    <w:rsid w:val="004E3BC4"/>
    <w:rsid w:val="005F2795"/>
    <w:rsid w:val="00641152"/>
    <w:rsid w:val="006D6171"/>
    <w:rsid w:val="006F5804"/>
    <w:rsid w:val="00793E36"/>
    <w:rsid w:val="00B65A30"/>
    <w:rsid w:val="00E36A69"/>
    <w:rsid w:val="00E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AD38"/>
  <w15:chartTrackingRefBased/>
  <w15:docId w15:val="{8D6B2495-47FD-4812-B18D-DB99122F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795"/>
    <w:pPr>
      <w:spacing w:after="200" w:line="276" w:lineRule="auto"/>
    </w:pPr>
    <w:rPr>
      <w:rFonts w:ascii="Calibri" w:eastAsia="SimSun" w:hAnsi="Calibri" w:cs="Arial"/>
      <w:lang w:eastAsia="zh-CN"/>
    </w:rPr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  <w:lang w:eastAsia="en-US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  <w:lang w:eastAsia="en-US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  <w:lang w:eastAsia="en-US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  <w:lang w:eastAsia="en-US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4"/>
    </w:pPr>
    <w:rPr>
      <w:rFonts w:asciiTheme="majorHAnsi" w:eastAsiaTheme="majorEastAsia" w:hAnsiTheme="majorHAnsi" w:cstheme="majorBidi"/>
      <w:b/>
      <w:lang w:eastAsia="en-US"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 w:line="259" w:lineRule="auto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spacing w:after="160" w:line="259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 w:after="160" w:line="259" w:lineRule="auto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  <w:lang w:eastAsia="en-US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spacing w:after="160" w:line="259" w:lineRule="auto"/>
      <w:ind w:left="1416"/>
      <w:jc w:val="right"/>
    </w:pPr>
    <w:rPr>
      <w:rFonts w:asciiTheme="minorHAnsi" w:eastAsiaTheme="minorHAnsi" w:hAnsiTheme="minorHAnsi" w:cstheme="minorBidi"/>
      <w:i/>
      <w:iCs/>
      <w:color w:val="C00000"/>
      <w:lang w:eastAsia="en-US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  <w:style w:type="paragraph" w:customStyle="1" w:styleId="11">
    <w:name w:val="Вставка 1"/>
    <w:basedOn w:val="-"/>
    <w:link w:val="12"/>
    <w:qFormat/>
    <w:rsid w:val="00641152"/>
    <w:pPr>
      <w:ind w:left="708"/>
    </w:pPr>
    <w:rPr>
      <w:i/>
      <w:sz w:val="20"/>
    </w:rPr>
  </w:style>
  <w:style w:type="character" w:customStyle="1" w:styleId="12">
    <w:name w:val="Вставка 1 Знак"/>
    <w:basedOn w:val="-0"/>
    <w:link w:val="11"/>
    <w:rsid w:val="00641152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0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3</cp:revision>
  <dcterms:created xsi:type="dcterms:W3CDTF">2025-11-24T11:56:00Z</dcterms:created>
  <dcterms:modified xsi:type="dcterms:W3CDTF">2025-11-24T11:56:00Z</dcterms:modified>
</cp:coreProperties>
</file>